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1" w:rsidRPr="009B2678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78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:rsidR="001711D1" w:rsidRPr="009B2678" w:rsidRDefault="001711D1" w:rsidP="009B2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(art. 46 D.P.R.28 </w:t>
      </w:r>
      <w:proofErr w:type="spellStart"/>
      <w:r w:rsidRPr="009B2678">
        <w:rPr>
          <w:rFonts w:ascii="Times New Roman" w:hAnsi="Times New Roman" w:cs="Times New Roman"/>
          <w:sz w:val="24"/>
          <w:szCs w:val="24"/>
          <w:lang w:val="en-GB"/>
        </w:rPr>
        <w:t>dicembre</w:t>
      </w:r>
      <w:proofErr w:type="spell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2000 n. </w:t>
      </w:r>
      <w:proofErr w:type="gramStart"/>
      <w:r w:rsidRPr="009B2678">
        <w:rPr>
          <w:rFonts w:ascii="Times New Roman" w:hAnsi="Times New Roman" w:cs="Times New Roman"/>
          <w:sz w:val="24"/>
          <w:szCs w:val="24"/>
          <w:lang w:val="en-GB"/>
        </w:rPr>
        <w:t>445 )</w:t>
      </w:r>
      <w:proofErr w:type="gramEnd"/>
      <w:r w:rsidRPr="009B2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711D1" w:rsidRPr="009B2678" w:rsidRDefault="001711D1" w:rsidP="009B2678">
      <w:pPr>
        <w:pStyle w:val="NormaleWeb"/>
        <w:spacing w:before="0" w:beforeAutospacing="0" w:after="0" w:afterAutospacing="0"/>
        <w:jc w:val="both"/>
      </w:pPr>
    </w:p>
    <w:p w:rsidR="001711D1" w:rsidRPr="009B2678" w:rsidRDefault="001711D1" w:rsidP="009B2678">
      <w:pPr>
        <w:pStyle w:val="NormaleWeb"/>
        <w:spacing w:before="0" w:beforeAutospacing="0" w:after="0" w:afterAutospacing="0"/>
        <w:jc w:val="both"/>
        <w:rPr>
          <w:lang w:val="en-GB"/>
        </w:rPr>
      </w:pPr>
      <w:r w:rsidRPr="009B2678">
        <w:t>Il/</w:t>
      </w:r>
      <w:smartTag w:uri="urn:schemas-microsoft-com:office:smarttags" w:element="PersonName">
        <w:smartTagPr>
          <w:attr w:name="ProductID" w:val="la Sottoscritto"/>
        </w:smartTagPr>
        <w:r w:rsidRPr="009B2678">
          <w:t>la Sottoscritto</w:t>
        </w:r>
      </w:smartTag>
      <w:r w:rsidRPr="009B2678">
        <w:t xml:space="preserve">/_______________________________ </w:t>
      </w:r>
      <w:proofErr w:type="spellStart"/>
      <w:r w:rsidRPr="009B2678">
        <w:t>c.f.</w:t>
      </w:r>
      <w:proofErr w:type="spellEnd"/>
      <w:r w:rsidRPr="009B2678">
        <w:t>_________________________</w:t>
      </w:r>
      <w:r w:rsidRPr="009B2678">
        <w:rPr>
          <w:b/>
          <w:bCs/>
        </w:rPr>
        <w:br/>
      </w:r>
      <w:r w:rsidRPr="009B2678">
        <w:t>nato a ____________________________ (_____) il____/____/_____, residente a _____________________ (_____) in __________________________ n° _____</w:t>
      </w:r>
      <w:r w:rsidRPr="009B2678">
        <w:br/>
        <w:t xml:space="preserve">consapevole che chiunque rilascia dichiarazioni mendaci è punito ai sensi del codice penale e delle leggi speciali in materia, ai sensi e per gli effetti dell'art. </w:t>
      </w:r>
      <w:r w:rsidRPr="009B2678">
        <w:rPr>
          <w:lang w:val="en-GB"/>
        </w:rPr>
        <w:t>46 D.P.R. n. 445/2000</w:t>
      </w:r>
    </w:p>
    <w:p w:rsid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  <w:r w:rsidRPr="009B2678">
        <w:rPr>
          <w:b/>
          <w:lang w:val="en-GB"/>
        </w:rPr>
        <w:t>DICHIARA</w:t>
      </w:r>
    </w:p>
    <w:p w:rsidR="009B2678" w:rsidRP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78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9B2678">
        <w:rPr>
          <w:rFonts w:ascii="Times New Roman" w:hAnsi="Times New Roman" w:cs="Times New Roman"/>
          <w:sz w:val="24"/>
          <w:szCs w:val="24"/>
        </w:rPr>
        <w:t xml:space="preserve"> </w:t>
      </w:r>
      <w:r w:rsidR="001711D1" w:rsidRPr="009B2678">
        <w:rPr>
          <w:rFonts w:ascii="Times New Roman" w:hAnsi="Times New Roman" w:cs="Times New Roman"/>
          <w:sz w:val="24"/>
          <w:szCs w:val="24"/>
        </w:rPr>
        <w:t xml:space="preserve">la personale responsabilità di </w:t>
      </w:r>
      <w:r w:rsidR="001711D1" w:rsidRPr="009B2678">
        <w:rPr>
          <w:rFonts w:ascii="Times New Roman" w:hAnsi="Times New Roman" w:cs="Times New Roman"/>
          <w:sz w:val="24"/>
          <w:szCs w:val="24"/>
          <w:u w:val="single"/>
        </w:rPr>
        <w:t>non trovarsi</w:t>
      </w:r>
      <w:r w:rsidR="001711D1" w:rsidRPr="009B2678">
        <w:rPr>
          <w:rFonts w:ascii="Times New Roman" w:hAnsi="Times New Roman" w:cs="Times New Roman"/>
          <w:sz w:val="24"/>
          <w:szCs w:val="24"/>
        </w:rPr>
        <w:t xml:space="preserve"> in una delle condizioni di incompatibilità previste dalla legge, in particolare:</w:t>
      </w:r>
    </w:p>
    <w:p w:rsidR="001711D1" w:rsidRPr="007B3CF9" w:rsidRDefault="007B3CF9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CF9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="001711D1" w:rsidRPr="007B3CF9">
        <w:rPr>
          <w:rFonts w:ascii="Times New Roman" w:hAnsi="Times New Roman" w:cs="Times New Roman"/>
          <w:i/>
          <w:sz w:val="24"/>
          <w:szCs w:val="24"/>
        </w:rPr>
        <w:t>comando</w:t>
      </w:r>
      <w:proofErr w:type="gramEnd"/>
      <w:r w:rsidR="001711D1" w:rsidRPr="007B3CF9">
        <w:rPr>
          <w:rFonts w:ascii="Times New Roman" w:hAnsi="Times New Roman" w:cs="Times New Roman"/>
          <w:i/>
          <w:sz w:val="24"/>
          <w:szCs w:val="24"/>
        </w:rPr>
        <w:t xml:space="preserve"> presso altra amministrazione, ai sensi dell’art. 56 del D.P.R. n. 3/1957;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fuori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ruolo, ai sensi dell’art. 58 del D.P.R. n. 3/1957;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 per funzioni pubbliche elettive o per cariche sindacali provinciali e nazionali, ai sensi dell’art. 31 della Legge n. 300/1970;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 per mandato parlamentare, ai sensi dell’art. 68 del </w:t>
      </w:r>
      <w:proofErr w:type="spellStart"/>
      <w:r w:rsidRPr="007B3CF9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n. 165/2001;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</w:t>
      </w:r>
      <w:r w:rsidRPr="007B3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CF9">
        <w:rPr>
          <w:rFonts w:ascii="Times New Roman" w:hAnsi="Times New Roman" w:cs="Times New Roman"/>
          <w:i/>
          <w:sz w:val="24"/>
          <w:szCs w:val="24"/>
        </w:rPr>
        <w:t>per motivi di servizio all’estero del coniuge, ai sensi dell’art. 33, comma 1, del C.C.N.L. quadriennio normativo 2006-2009 e biennio economico 2006-2007;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 per dottorato di ricerca e/o per borsa di studio, ai sensi dell’art. 37, comma 1, del C.C.N.L. quadriennio normativo 2006-2009 e biennio economico 2006-2007;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 per realizzare l’esperienza di una diversa attività lavorativa e/o per svolgere il periodo di prova presso altra amministrazione pubblica, ai sensi dell’art. 37, comma 2, del C.C.N.L. quadriennio normativo 2006-2009 e biennio economico 2006-2007;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distacco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presso altre Amministrazioni;</w:t>
      </w:r>
    </w:p>
    <w:p w:rsidR="001711D1" w:rsidRPr="007B3CF9" w:rsidRDefault="001711D1" w:rsidP="009B2678">
      <w:pPr>
        <w:widowControl w:val="0"/>
        <w:numPr>
          <w:ilvl w:val="0"/>
          <w:numId w:val="1"/>
        </w:numPr>
        <w:tabs>
          <w:tab w:val="clear" w:pos="14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collocati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in aspettativa o fuori ruolo per lo svolgimento di attività di ricerca, didattica, di didattica integrativa e di servizio agli studenti, ai sensi dell’art. 24, commi 1 e 9-bis, della Legge n. 240/2010;</w:t>
      </w:r>
    </w:p>
    <w:p w:rsidR="001711D1" w:rsidRPr="009B2678" w:rsidRDefault="001711D1" w:rsidP="009B2678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5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B3CF9">
        <w:rPr>
          <w:rFonts w:ascii="Times New Roman" w:hAnsi="Times New Roman" w:cs="Times New Roman"/>
          <w:i/>
          <w:sz w:val="24"/>
          <w:szCs w:val="24"/>
        </w:rPr>
        <w:t>titolari</w:t>
      </w:r>
      <w:proofErr w:type="gramEnd"/>
      <w:r w:rsidRPr="007B3CF9">
        <w:rPr>
          <w:rFonts w:ascii="Times New Roman" w:hAnsi="Times New Roman" w:cs="Times New Roman"/>
          <w:i/>
          <w:sz w:val="24"/>
          <w:szCs w:val="24"/>
        </w:rPr>
        <w:t xml:space="preserve"> delle cariche di governo indicate dalla Legge n. 215/2004</w:t>
      </w:r>
      <w:r w:rsidR="007B3CF9">
        <w:rPr>
          <w:rFonts w:ascii="Times New Roman" w:hAnsi="Times New Roman" w:cs="Times New Roman"/>
          <w:sz w:val="24"/>
          <w:szCs w:val="24"/>
        </w:rPr>
        <w:t>”</w:t>
      </w:r>
      <w:r w:rsidRPr="009B2678">
        <w:rPr>
          <w:rFonts w:ascii="Times New Roman" w:hAnsi="Times New Roman" w:cs="Times New Roman"/>
          <w:sz w:val="24"/>
          <w:szCs w:val="24"/>
        </w:rPr>
        <w:t>.</w:t>
      </w:r>
    </w:p>
    <w:p w:rsid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Default="001711D1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  <w:r w:rsidRPr="009B2678">
        <w:rPr>
          <w:b/>
          <w:lang w:val="en-GB"/>
        </w:rPr>
        <w:t>DICHIARA</w:t>
      </w:r>
    </w:p>
    <w:p w:rsidR="009B2678" w:rsidRPr="009B2678" w:rsidRDefault="009B2678" w:rsidP="009B2678">
      <w:pPr>
        <w:pStyle w:val="NormaleWeb"/>
        <w:spacing w:before="0" w:beforeAutospacing="0" w:after="0" w:afterAutospacing="0"/>
        <w:jc w:val="center"/>
        <w:rPr>
          <w:b/>
          <w:lang w:val="en-GB"/>
        </w:rPr>
      </w:pPr>
    </w:p>
    <w:p w:rsidR="001711D1" w:rsidRPr="009B2678" w:rsidRDefault="001711D1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78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9B2678">
        <w:rPr>
          <w:rFonts w:ascii="Times New Roman" w:hAnsi="Times New Roman" w:cs="Times New Roman"/>
          <w:sz w:val="24"/>
          <w:szCs w:val="24"/>
        </w:rPr>
        <w:t xml:space="preserve"> la personale responsabilità di </w:t>
      </w:r>
      <w:r w:rsidRPr="009B2678">
        <w:rPr>
          <w:rFonts w:ascii="Times New Roman" w:hAnsi="Times New Roman" w:cs="Times New Roman"/>
          <w:sz w:val="24"/>
          <w:szCs w:val="24"/>
          <w:u w:val="single"/>
        </w:rPr>
        <w:t>non trovarsi</w:t>
      </w:r>
      <w:r w:rsidRPr="009B2678">
        <w:rPr>
          <w:rFonts w:ascii="Times New Roman" w:hAnsi="Times New Roman" w:cs="Times New Roman"/>
          <w:sz w:val="24"/>
          <w:szCs w:val="24"/>
        </w:rPr>
        <w:t xml:space="preserve"> in una delle condizioni di esclusione previste dal regolamento, in particolare:</w:t>
      </w:r>
    </w:p>
    <w:p w:rsidR="001711D1" w:rsidRPr="007B3CF9" w:rsidRDefault="007B3CF9" w:rsidP="009B2678">
      <w:pPr>
        <w:pStyle w:val="Default"/>
        <w:widowControl w:val="0"/>
        <w:numPr>
          <w:ilvl w:val="0"/>
          <w:numId w:val="3"/>
        </w:numPr>
        <w:ind w:left="0"/>
        <w:jc w:val="both"/>
        <w:rPr>
          <w:i/>
        </w:rPr>
      </w:pPr>
      <w:r>
        <w:t>“</w:t>
      </w:r>
      <w:r w:rsidR="001711D1" w:rsidRPr="007B3CF9">
        <w:rPr>
          <w:i/>
        </w:rPr>
        <w:t>Sono escluse dall’elettorato passivo le unità di personale tecnico-amministrativo che non siano in grado di garantire un numero di anni di servizio almeno pari alla durata del mandato prima della data di collocamento a riposo o dalla data di scadenza del contratto nel caso di rapporti di lavoro a tempo determinato.</w:t>
      </w:r>
    </w:p>
    <w:p w:rsidR="001711D1" w:rsidRPr="007B3CF9" w:rsidRDefault="001711D1" w:rsidP="009B2678">
      <w:pPr>
        <w:pStyle w:val="Default"/>
        <w:widowControl w:val="0"/>
        <w:numPr>
          <w:ilvl w:val="0"/>
          <w:numId w:val="3"/>
        </w:numPr>
        <w:ind w:left="0"/>
        <w:jc w:val="both"/>
        <w:rPr>
          <w:i/>
        </w:rPr>
      </w:pPr>
      <w:r w:rsidRPr="007B3CF9">
        <w:rPr>
          <w:i/>
        </w:rPr>
        <w:t>Sono esclusi dall’elettorato attivo e passivo i dipendenti sospesi dal servizio a seguito di procedimento disciplinare o che si trovino sospesi cautelativamente in pendenza di procedimento penale.</w:t>
      </w:r>
    </w:p>
    <w:p w:rsidR="001711D1" w:rsidRPr="009B2678" w:rsidRDefault="001711D1" w:rsidP="009B2678">
      <w:pPr>
        <w:pStyle w:val="Default"/>
        <w:widowControl w:val="0"/>
        <w:numPr>
          <w:ilvl w:val="0"/>
          <w:numId w:val="3"/>
        </w:numPr>
        <w:ind w:left="0"/>
        <w:jc w:val="both"/>
      </w:pPr>
      <w:r w:rsidRPr="007B3CF9">
        <w:rPr>
          <w:i/>
        </w:rPr>
        <w:t>Sono esclusi, altresì, dall’elettorato attivo e passivo i dipendenti che abbiano riportato condanne penali per reati contro lo Stato o contro il patrimonio, o abbiano in corso procedimenti penali per questi crimini</w:t>
      </w:r>
      <w:r w:rsidR="007B3CF9">
        <w:t>”</w:t>
      </w:r>
      <w:r w:rsidRPr="009B2678">
        <w:t>.</w:t>
      </w: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_________________, data __________________</w:t>
      </w:r>
    </w:p>
    <w:p w:rsidR="003561D3" w:rsidRPr="009B2678" w:rsidRDefault="003561D3" w:rsidP="009B267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In fede</w:t>
      </w:r>
    </w:p>
    <w:p w:rsidR="0051428C" w:rsidRPr="001711D1" w:rsidRDefault="003561D3" w:rsidP="00EC2D8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sectPr w:rsidR="0051428C" w:rsidRPr="001711D1" w:rsidSect="001711D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8FC"/>
    <w:multiLevelType w:val="hybridMultilevel"/>
    <w:tmpl w:val="9CA05388"/>
    <w:lvl w:ilvl="0" w:tplc="375AF7A8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468AC"/>
    <w:multiLevelType w:val="hybridMultilevel"/>
    <w:tmpl w:val="C3C26406"/>
    <w:lvl w:ilvl="0" w:tplc="64465B72">
      <w:start w:val="1"/>
      <w:numFmt w:val="decimal"/>
      <w:lvlText w:val="%1."/>
      <w:lvlJc w:val="left"/>
      <w:pPr>
        <w:tabs>
          <w:tab w:val="num" w:pos="705"/>
        </w:tabs>
        <w:ind w:left="357" w:hanging="357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6A8D"/>
    <w:multiLevelType w:val="hybridMultilevel"/>
    <w:tmpl w:val="D7161A12"/>
    <w:lvl w:ilvl="0" w:tplc="0330C6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6097F"/>
    <w:multiLevelType w:val="hybridMultilevel"/>
    <w:tmpl w:val="E71E2A0C"/>
    <w:lvl w:ilvl="0" w:tplc="9A9487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3"/>
    <w:rsid w:val="001711D1"/>
    <w:rsid w:val="003561D3"/>
    <w:rsid w:val="0051428C"/>
    <w:rsid w:val="007B3CF9"/>
    <w:rsid w:val="009B2678"/>
    <w:rsid w:val="00E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793F-F0B2-42E9-B9B5-3A64F72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71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1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4C28-40BC-4266-9A16-8940CF6D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5</cp:revision>
  <dcterms:created xsi:type="dcterms:W3CDTF">2014-07-01T10:47:00Z</dcterms:created>
  <dcterms:modified xsi:type="dcterms:W3CDTF">2014-07-01T11:15:00Z</dcterms:modified>
</cp:coreProperties>
</file>